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A33DC1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33DC1" w:rsidRPr="000310B6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D951A3">
        <w:rPr>
          <w:rFonts w:ascii="Times New Roman" w:hAnsi="Times New Roman" w:cs="Times New Roman"/>
          <w:b/>
          <w:szCs w:val="24"/>
        </w:rPr>
        <w:t xml:space="preserve">NOVIEMBRE </w:t>
      </w:r>
      <w:r>
        <w:rPr>
          <w:rFonts w:ascii="Times New Roman" w:hAnsi="Times New Roman" w:cs="Times New Roman"/>
          <w:b/>
          <w:szCs w:val="24"/>
        </w:rPr>
        <w:t>DE 2020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A33DC1" w:rsidRPr="00F80AD6" w:rsidTr="0050126E">
        <w:tc>
          <w:tcPr>
            <w:tcW w:w="56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D1652F" w:rsidRPr="00F80AD6" w:rsidTr="00752AB8">
        <w:trPr>
          <w:trHeight w:val="1245"/>
        </w:trPr>
        <w:tc>
          <w:tcPr>
            <w:tcW w:w="56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D1652F" w:rsidRPr="00F80AD6" w:rsidRDefault="00752AB8" w:rsidP="00D165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  <w:r w:rsidR="00D1652F" w:rsidRPr="00F80AD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D1652F" w:rsidRPr="00F80AD6" w:rsidRDefault="00752AB8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D1652F" w:rsidRPr="00F80AD6" w:rsidRDefault="00752AB8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</w:t>
            </w:r>
            <w:r w:rsidR="00D1652F" w:rsidRPr="00F80AD6">
              <w:rPr>
                <w:rFonts w:ascii="Times New Roman" w:hAnsi="Times New Roman" w:cs="Times New Roman"/>
                <w:sz w:val="22"/>
              </w:rPr>
              <w:t>BBG</w:t>
            </w:r>
          </w:p>
        </w:tc>
        <w:tc>
          <w:tcPr>
            <w:tcW w:w="99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D1652F" w:rsidRPr="00F80AD6" w:rsidRDefault="00752AB8" w:rsidP="00D1652F">
            <w:pPr>
              <w:rPr>
                <w:rFonts w:ascii="Times New Roman" w:hAnsi="Times New Roman" w:cs="Times New Roman"/>
                <w:sz w:val="22"/>
              </w:rPr>
            </w:pPr>
            <w:r w:rsidRPr="00752AB8">
              <w:rPr>
                <w:rFonts w:ascii="Times New Roman" w:hAnsi="Times New Roman" w:cs="Times New Roman"/>
                <w:sz w:val="22"/>
              </w:rPr>
              <w:t>Servicio por haber recorrido 5,000 kilómetros.</w:t>
            </w:r>
          </w:p>
        </w:tc>
        <w:tc>
          <w:tcPr>
            <w:tcW w:w="1559" w:type="dxa"/>
          </w:tcPr>
          <w:p w:rsidR="00D1652F" w:rsidRPr="00F80AD6" w:rsidRDefault="00D1652F" w:rsidP="00752AB8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752AB8">
              <w:rPr>
                <w:rFonts w:ascii="Times New Roman" w:hAnsi="Times New Roman" w:cs="Times New Roman"/>
                <w:sz w:val="22"/>
              </w:rPr>
              <w:t>1,096.27</w:t>
            </w:r>
          </w:p>
        </w:tc>
        <w:tc>
          <w:tcPr>
            <w:tcW w:w="2127" w:type="dxa"/>
          </w:tcPr>
          <w:p w:rsidR="00D1652F" w:rsidRDefault="00752AB8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2AB8">
              <w:rPr>
                <w:rFonts w:ascii="Times New Roman" w:hAnsi="Times New Roman" w:cs="Times New Roman"/>
                <w:sz w:val="22"/>
              </w:rPr>
              <w:t xml:space="preserve">COFIÑO STAHL Y COMPAÑÍA, S. A. </w:t>
            </w:r>
          </w:p>
          <w:p w:rsidR="00752AB8" w:rsidRDefault="00752AB8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752AB8" w:rsidRPr="00752AB8">
              <w:rPr>
                <w:rFonts w:ascii="Times New Roman" w:hAnsi="Times New Roman" w:cs="Times New Roman"/>
                <w:sz w:val="22"/>
              </w:rPr>
              <w:t>33291-7</w:t>
            </w:r>
          </w:p>
        </w:tc>
      </w:tr>
      <w:tr w:rsidR="00556120" w:rsidRPr="00F80AD6" w:rsidTr="0050126E">
        <w:trPr>
          <w:trHeight w:val="1549"/>
        </w:trPr>
        <w:tc>
          <w:tcPr>
            <w:tcW w:w="562" w:type="dxa"/>
          </w:tcPr>
          <w:p w:rsidR="00556120" w:rsidRPr="00F80AD6" w:rsidRDefault="00556120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56120" w:rsidRDefault="00556120" w:rsidP="005561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Puck up</w:t>
            </w:r>
          </w:p>
        </w:tc>
        <w:tc>
          <w:tcPr>
            <w:tcW w:w="1134" w:type="dxa"/>
          </w:tcPr>
          <w:p w:rsidR="00556120" w:rsidRDefault="00556120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Negro</w:t>
            </w:r>
          </w:p>
        </w:tc>
        <w:tc>
          <w:tcPr>
            <w:tcW w:w="1417" w:type="dxa"/>
          </w:tcPr>
          <w:p w:rsidR="00556120" w:rsidRDefault="00556120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556120" w:rsidRPr="00F80AD6" w:rsidRDefault="00556120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556120" w:rsidRPr="00F80AD6" w:rsidRDefault="00556120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556120" w:rsidRPr="00752AB8" w:rsidRDefault="00556120" w:rsidP="005561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556120">
              <w:rPr>
                <w:rFonts w:ascii="Times New Roman" w:hAnsi="Times New Roman" w:cs="Times New Roman"/>
                <w:sz w:val="22"/>
              </w:rPr>
              <w:t>ervicio por haber recorrido 5,000 kilómetros,  kit de pastillas freno delantero, kit de seguro mordaza delantera, reemplazo de cargador de caja y de manguera de radiador, reemplazo de depósito de bomba  hidráulica y cambio de plumillas</w:t>
            </w:r>
          </w:p>
        </w:tc>
        <w:tc>
          <w:tcPr>
            <w:tcW w:w="1559" w:type="dxa"/>
          </w:tcPr>
          <w:p w:rsidR="00556120" w:rsidRPr="00F80AD6" w:rsidRDefault="00556120" w:rsidP="005561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</w:t>
            </w:r>
            <w:r w:rsidR="0020614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6120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556120">
              <w:rPr>
                <w:rFonts w:ascii="Times New Roman" w:hAnsi="Times New Roman" w:cs="Times New Roman"/>
                <w:sz w:val="22"/>
              </w:rPr>
              <w:t>037.15</w:t>
            </w:r>
          </w:p>
        </w:tc>
        <w:tc>
          <w:tcPr>
            <w:tcW w:w="2127" w:type="dxa"/>
          </w:tcPr>
          <w:p w:rsidR="00206144" w:rsidRDefault="00206144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2AB8">
              <w:rPr>
                <w:rFonts w:ascii="Times New Roman" w:hAnsi="Times New Roman" w:cs="Times New Roman"/>
                <w:sz w:val="22"/>
              </w:rPr>
              <w:t xml:space="preserve">COFIÑO STAHL Y COMPAÑÍA, S. A. </w:t>
            </w:r>
          </w:p>
          <w:p w:rsidR="00206144" w:rsidRDefault="00206144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A4861" w:rsidRDefault="003A4861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06144" w:rsidRPr="00F80AD6" w:rsidRDefault="00206144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56120" w:rsidRPr="00752AB8" w:rsidRDefault="00206144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52AB8">
              <w:rPr>
                <w:rFonts w:ascii="Times New Roman" w:hAnsi="Times New Roman" w:cs="Times New Roman"/>
                <w:sz w:val="22"/>
              </w:rPr>
              <w:t>33291-7</w:t>
            </w:r>
          </w:p>
        </w:tc>
      </w:tr>
      <w:tr w:rsidR="00D21018" w:rsidRPr="00F80AD6" w:rsidTr="0050126E">
        <w:trPr>
          <w:trHeight w:val="1549"/>
        </w:trPr>
        <w:tc>
          <w:tcPr>
            <w:tcW w:w="562" w:type="dxa"/>
          </w:tcPr>
          <w:p w:rsidR="00D21018" w:rsidRDefault="00D21018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D21018" w:rsidRDefault="00D21018" w:rsidP="005561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Camioneta Nativa </w:t>
            </w:r>
          </w:p>
        </w:tc>
        <w:tc>
          <w:tcPr>
            <w:tcW w:w="1134" w:type="dxa"/>
          </w:tcPr>
          <w:p w:rsidR="00D21018" w:rsidRDefault="00D21018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Blanco Arena</w:t>
            </w:r>
          </w:p>
        </w:tc>
        <w:tc>
          <w:tcPr>
            <w:tcW w:w="1417" w:type="dxa"/>
          </w:tcPr>
          <w:p w:rsidR="00D21018" w:rsidRDefault="00D21018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P-074CXW</w:t>
            </w:r>
          </w:p>
        </w:tc>
        <w:tc>
          <w:tcPr>
            <w:tcW w:w="992" w:type="dxa"/>
          </w:tcPr>
          <w:p w:rsidR="00D21018" w:rsidRPr="00F80AD6" w:rsidRDefault="00D21018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Mitsubishi</w:t>
            </w:r>
          </w:p>
        </w:tc>
        <w:tc>
          <w:tcPr>
            <w:tcW w:w="1134" w:type="dxa"/>
          </w:tcPr>
          <w:p w:rsidR="00D21018" w:rsidRPr="00F80AD6" w:rsidRDefault="00D21018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2006</w:t>
            </w:r>
          </w:p>
        </w:tc>
        <w:tc>
          <w:tcPr>
            <w:tcW w:w="3544" w:type="dxa"/>
          </w:tcPr>
          <w:p w:rsidR="00D21018" w:rsidRDefault="00D21018" w:rsidP="00556120">
            <w:pPr>
              <w:rPr>
                <w:rFonts w:ascii="Times New Roman" w:hAnsi="Times New Roman" w:cs="Times New Roman"/>
                <w:sz w:val="22"/>
              </w:rPr>
            </w:pPr>
            <w:r w:rsidRPr="00D21018">
              <w:rPr>
                <w:rFonts w:ascii="Times New Roman" w:hAnsi="Times New Roman" w:cs="Times New Roman"/>
                <w:sz w:val="22"/>
              </w:rPr>
              <w:t xml:space="preserve">Cambio de culata, torno de block, rectificación de </w:t>
            </w:r>
            <w:proofErr w:type="spellStart"/>
            <w:r w:rsidRPr="00D21018">
              <w:rPr>
                <w:rFonts w:ascii="Times New Roman" w:hAnsi="Times New Roman" w:cs="Times New Roman"/>
                <w:sz w:val="22"/>
              </w:rPr>
              <w:t>cigueñal</w:t>
            </w:r>
            <w:proofErr w:type="spellEnd"/>
            <w:r w:rsidRPr="00D21018">
              <w:rPr>
                <w:rFonts w:ascii="Times New Roman" w:hAnsi="Times New Roman" w:cs="Times New Roman"/>
                <w:sz w:val="22"/>
              </w:rPr>
              <w:t xml:space="preserve">, válvulas para culata, tejas de </w:t>
            </w:r>
            <w:proofErr w:type="spellStart"/>
            <w:r w:rsidRPr="00D21018">
              <w:rPr>
                <w:rFonts w:ascii="Times New Roman" w:hAnsi="Times New Roman" w:cs="Times New Roman"/>
                <w:sz w:val="22"/>
              </w:rPr>
              <w:t>cigueñal</w:t>
            </w:r>
            <w:proofErr w:type="spellEnd"/>
            <w:r w:rsidRPr="00D21018">
              <w:rPr>
                <w:rFonts w:ascii="Times New Roman" w:hAnsi="Times New Roman" w:cs="Times New Roman"/>
                <w:sz w:val="22"/>
              </w:rPr>
              <w:t xml:space="preserve"> (centrales, de biela y axiales), </w:t>
            </w:r>
            <w:proofErr w:type="spellStart"/>
            <w:r w:rsidRPr="00D21018">
              <w:rPr>
                <w:rFonts w:ascii="Times New Roman" w:hAnsi="Times New Roman" w:cs="Times New Roman"/>
                <w:sz w:val="22"/>
              </w:rPr>
              <w:t>linner</w:t>
            </w:r>
            <w:proofErr w:type="spellEnd"/>
            <w:r w:rsidRPr="00D21018">
              <w:rPr>
                <w:rFonts w:ascii="Times New Roman" w:hAnsi="Times New Roman" w:cs="Times New Roman"/>
                <w:sz w:val="22"/>
              </w:rPr>
              <w:t xml:space="preserve"> kit, set de empaques, cambio de bomba de agua, bomba de aceite, aceite para motor, filtro de aceite, filtro de </w:t>
            </w:r>
            <w:proofErr w:type="spellStart"/>
            <w:r w:rsidRPr="00D21018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D21018">
              <w:rPr>
                <w:rFonts w:ascii="Times New Roman" w:hAnsi="Times New Roman" w:cs="Times New Roman"/>
                <w:sz w:val="22"/>
              </w:rPr>
              <w:t>, filtro de aire y refrigerante.</w:t>
            </w:r>
          </w:p>
        </w:tc>
        <w:tc>
          <w:tcPr>
            <w:tcW w:w="1559" w:type="dxa"/>
          </w:tcPr>
          <w:p w:rsidR="00D21018" w:rsidRDefault="00D21018" w:rsidP="00D210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  24,990.00</w:t>
            </w:r>
          </w:p>
        </w:tc>
        <w:tc>
          <w:tcPr>
            <w:tcW w:w="2127" w:type="dxa"/>
          </w:tcPr>
          <w:p w:rsidR="00D21018" w:rsidRDefault="00D21018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1018">
              <w:rPr>
                <w:rFonts w:ascii="Times New Roman" w:hAnsi="Times New Roman" w:cs="Times New Roman"/>
                <w:sz w:val="22"/>
              </w:rPr>
              <w:t>ERVICIOS TECNICOS AUTOMOTRIZ VASQUEZ</w:t>
            </w:r>
          </w:p>
          <w:p w:rsidR="003A4861" w:rsidRDefault="003A4861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A4861" w:rsidRDefault="003A4861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A4861" w:rsidRDefault="003A4861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A4861" w:rsidRPr="00752AB8" w:rsidRDefault="003A4861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 </w:t>
            </w:r>
            <w:r w:rsidRPr="003A4861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DB795C" w:rsidRPr="00F80AD6" w:rsidTr="0050126E">
        <w:trPr>
          <w:trHeight w:val="1549"/>
        </w:trPr>
        <w:tc>
          <w:tcPr>
            <w:tcW w:w="562" w:type="dxa"/>
          </w:tcPr>
          <w:p w:rsidR="00DB795C" w:rsidRDefault="00DB795C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993" w:type="dxa"/>
          </w:tcPr>
          <w:p w:rsidR="00DB795C" w:rsidRDefault="00DB795C" w:rsidP="005561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B795C" w:rsidRDefault="00DB795C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B795C" w:rsidRDefault="00DB795C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B795C" w:rsidRDefault="00DB795C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B795C" w:rsidRDefault="00DB795C" w:rsidP="005561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DB795C" w:rsidRPr="00D21018" w:rsidRDefault="00DB795C" w:rsidP="00556120">
            <w:pPr>
              <w:rPr>
                <w:rFonts w:ascii="Times New Roman" w:hAnsi="Times New Roman" w:cs="Times New Roman"/>
                <w:sz w:val="22"/>
              </w:rPr>
            </w:pPr>
            <w:r w:rsidRPr="00DB795C">
              <w:rPr>
                <w:rFonts w:ascii="Times New Roman" w:hAnsi="Times New Roman" w:cs="Times New Roman"/>
                <w:sz w:val="22"/>
              </w:rPr>
              <w:t>MANTENIMIENTO PREVENIVO DE AIRE ACONDICIONADO PARA EL ÁREA DE SERVIDORES DE LA SEDE CENTRAL DE LA DEFENSORÍA DE LA MUJER INDÍGENA</w:t>
            </w:r>
          </w:p>
        </w:tc>
        <w:tc>
          <w:tcPr>
            <w:tcW w:w="1559" w:type="dxa"/>
          </w:tcPr>
          <w:p w:rsidR="00DB795C" w:rsidRDefault="00DB795C" w:rsidP="00D210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     643.00</w:t>
            </w:r>
          </w:p>
        </w:tc>
        <w:tc>
          <w:tcPr>
            <w:tcW w:w="2127" w:type="dxa"/>
          </w:tcPr>
          <w:p w:rsidR="00DB795C" w:rsidRDefault="00DB795C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AYRE SOCIEDAD ANÓNIMA</w:t>
            </w:r>
          </w:p>
          <w:p w:rsidR="00DB795C" w:rsidRDefault="00DB795C" w:rsidP="002061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B795C" w:rsidRPr="00D21018" w:rsidRDefault="00DB795C" w:rsidP="00DB79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 </w:t>
            </w:r>
            <w:r w:rsidRPr="00DB795C">
              <w:rPr>
                <w:rFonts w:ascii="Times New Roman" w:hAnsi="Times New Roman" w:cs="Times New Roman"/>
                <w:sz w:val="22"/>
              </w:rPr>
              <w:t>438923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bookmarkStart w:id="0" w:name="_GoBack"/>
            <w:bookmarkEnd w:id="0"/>
            <w:r w:rsidRPr="00DB795C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</w:tbl>
    <w:p w:rsidR="00A33DC1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DC1" w:rsidRPr="008C7874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D951A3">
        <w:rPr>
          <w:rFonts w:ascii="Times New Roman" w:hAnsi="Times New Roman" w:cs="Times New Roman"/>
          <w:sz w:val="20"/>
          <w:szCs w:val="20"/>
        </w:rPr>
        <w:t>07/12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</w:p>
    <w:sectPr w:rsidR="00A33DC1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0E" w:rsidRDefault="003F180E" w:rsidP="00485D13">
      <w:pPr>
        <w:spacing w:after="0" w:line="240" w:lineRule="auto"/>
      </w:pPr>
      <w:r>
        <w:separator/>
      </w:r>
    </w:p>
  </w:endnote>
  <w:endnote w:type="continuationSeparator" w:id="0">
    <w:p w:rsidR="003F180E" w:rsidRDefault="003F180E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0E" w:rsidRDefault="003F180E" w:rsidP="00485D13">
      <w:pPr>
        <w:spacing w:after="0" w:line="240" w:lineRule="auto"/>
      </w:pPr>
      <w:r>
        <w:separator/>
      </w:r>
    </w:p>
  </w:footnote>
  <w:footnote w:type="continuationSeparator" w:id="0">
    <w:p w:rsidR="003F180E" w:rsidRDefault="003F180E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363245</wp:posOffset>
          </wp:positionH>
          <wp:positionV relativeFrom="paragraph">
            <wp:posOffset>-768731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6D27"/>
    <w:rsid w:val="002471A9"/>
    <w:rsid w:val="002503C8"/>
    <w:rsid w:val="002619EB"/>
    <w:rsid w:val="00274DC1"/>
    <w:rsid w:val="002D300B"/>
    <w:rsid w:val="002E3BA9"/>
    <w:rsid w:val="00312E75"/>
    <w:rsid w:val="00353DB5"/>
    <w:rsid w:val="003A4196"/>
    <w:rsid w:val="003A4861"/>
    <w:rsid w:val="003E5533"/>
    <w:rsid w:val="003F1377"/>
    <w:rsid w:val="003F180E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56120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C6DB5"/>
    <w:rsid w:val="006C72CC"/>
    <w:rsid w:val="006E06C3"/>
    <w:rsid w:val="006E515E"/>
    <w:rsid w:val="00703D81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8F4364"/>
    <w:rsid w:val="0094178A"/>
    <w:rsid w:val="0097169C"/>
    <w:rsid w:val="009775F4"/>
    <w:rsid w:val="009A05F3"/>
    <w:rsid w:val="009B3821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6C4C"/>
    <w:rsid w:val="00D951A3"/>
    <w:rsid w:val="00DB7407"/>
    <w:rsid w:val="00DB795C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3C26"/>
    <w:rsid w:val="00F5251B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95</cp:revision>
  <dcterms:created xsi:type="dcterms:W3CDTF">2020-02-25T21:42:00Z</dcterms:created>
  <dcterms:modified xsi:type="dcterms:W3CDTF">2020-12-07T14:43:00Z</dcterms:modified>
</cp:coreProperties>
</file>